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both"/>
        <w:outlineLvl w:val="0"/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  <w:t>附件四：</w:t>
      </w:r>
    </w:p>
    <w:p>
      <w:pPr>
        <w:snapToGrid w:val="0"/>
        <w:spacing w:line="540" w:lineRule="exact"/>
        <w:jc w:val="center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考生健康管理信息承诺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书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117" w:tblpY="248"/>
        <w:tblOverlap w:val="never"/>
        <w:tblW w:w="100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307"/>
        <w:gridCol w:w="776"/>
        <w:gridCol w:w="374"/>
        <w:gridCol w:w="731"/>
        <w:gridCol w:w="378"/>
        <w:gridCol w:w="1270"/>
        <w:gridCol w:w="201"/>
        <w:gridCol w:w="496"/>
        <w:gridCol w:w="1002"/>
        <w:gridCol w:w="115"/>
        <w:gridCol w:w="282"/>
        <w:gridCol w:w="746"/>
        <w:gridCol w:w="264"/>
        <w:gridCol w:w="245"/>
        <w:gridCol w:w="627"/>
        <w:gridCol w:w="685"/>
        <w:gridCol w:w="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2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考点名称</w:t>
            </w:r>
          </w:p>
        </w:tc>
        <w:tc>
          <w:tcPr>
            <w:tcW w:w="2259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967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准考证号</w:t>
            </w:r>
          </w:p>
        </w:tc>
        <w:tc>
          <w:tcPr>
            <w:tcW w:w="4715" w:type="dxa"/>
            <w:gridSpan w:val="9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2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姓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2969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43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570" w:type="dxa"/>
            <w:gridSpan w:val="5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068" w:type="dxa"/>
            <w:gridSpan w:val="18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1903" w:type="dxa"/>
            <w:gridSpan w:val="3"/>
          </w:tcPr>
          <w:p>
            <w:pPr>
              <w:overflowPunct w:val="0"/>
              <w:spacing w:line="240" w:lineRule="exact"/>
              <w:jc w:val="center"/>
              <w:rPr>
                <w:rFonts w:hint="eastAsia" w:eastAsia="黑体"/>
                <w:sz w:val="21"/>
                <w:szCs w:val="21"/>
              </w:rPr>
            </w:pP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14</w:t>
            </w:r>
            <w:r>
              <w:rPr>
                <w:rFonts w:eastAsia="黑体"/>
                <w:sz w:val="21"/>
                <w:szCs w:val="21"/>
              </w:rPr>
              <w:t>天内〔</w:t>
            </w:r>
            <w:r>
              <w:rPr>
                <w:rFonts w:hint="eastAsia" w:eastAsia="黑体"/>
                <w:color w:val="auto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黑体"/>
                <w:color w:val="auto"/>
                <w:sz w:val="21"/>
                <w:szCs w:val="21"/>
                <w:lang w:val="en-US" w:eastAsia="zh-CN"/>
              </w:rPr>
              <w:t>1场开考前14天</w:t>
            </w:r>
            <w:r>
              <w:rPr>
                <w:rFonts w:eastAsia="黑体"/>
                <w:sz w:val="21"/>
                <w:szCs w:val="21"/>
              </w:rPr>
              <w:t>〕国内中、高风险等疫情重点地区旅居地〔县（市、区）〕(未到过的此栏空白)</w:t>
            </w:r>
          </w:p>
        </w:tc>
        <w:tc>
          <w:tcPr>
            <w:tcW w:w="1483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2</w:t>
            </w:r>
            <w:r>
              <w:rPr>
                <w:rFonts w:hint="eastAsia" w:eastAsia="黑体"/>
                <w:sz w:val="21"/>
                <w:szCs w:val="21"/>
              </w:rPr>
              <w:t>1</w:t>
            </w:r>
            <w:r>
              <w:rPr>
                <w:rFonts w:eastAsia="黑体"/>
                <w:sz w:val="21"/>
                <w:szCs w:val="21"/>
              </w:rPr>
              <w:t>天内</w:t>
            </w:r>
            <w:r>
              <w:rPr>
                <w:rFonts w:eastAsia="黑体"/>
                <w:color w:val="auto"/>
                <w:sz w:val="21"/>
                <w:szCs w:val="21"/>
              </w:rPr>
              <w:t>〔</w:t>
            </w:r>
            <w:r>
              <w:rPr>
                <w:rFonts w:hint="eastAsia" w:eastAsia="黑体"/>
                <w:color w:val="auto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黑体"/>
                <w:color w:val="auto"/>
                <w:sz w:val="21"/>
                <w:szCs w:val="21"/>
                <w:lang w:val="en-US" w:eastAsia="zh-CN"/>
              </w:rPr>
              <w:t>1场开考前21天</w:t>
            </w:r>
            <w:r>
              <w:rPr>
                <w:rFonts w:eastAsia="黑体"/>
                <w:color w:val="auto"/>
                <w:sz w:val="21"/>
                <w:szCs w:val="21"/>
              </w:rPr>
              <w:t>〕</w:t>
            </w:r>
            <w:r>
              <w:rPr>
                <w:rFonts w:eastAsia="黑体"/>
                <w:sz w:val="21"/>
                <w:szCs w:val="21"/>
              </w:rPr>
              <w:t>境外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或港澳台</w:t>
            </w:r>
            <w:r>
              <w:rPr>
                <w:rFonts w:eastAsia="黑体"/>
                <w:sz w:val="21"/>
                <w:szCs w:val="21"/>
              </w:rPr>
              <w:t>旅居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史</w:t>
            </w:r>
            <w:r>
              <w:rPr>
                <w:rFonts w:eastAsia="黑体"/>
                <w:sz w:val="21"/>
                <w:szCs w:val="21"/>
              </w:rPr>
              <w:t>（国家地区）(未到过的此栏空白)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居住社区、村21天内〔</w:t>
            </w:r>
            <w:r>
              <w:rPr>
                <w:rFonts w:hint="eastAsia" w:eastAsia="黑体"/>
                <w:color w:val="auto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黑体"/>
                <w:color w:val="auto"/>
                <w:sz w:val="21"/>
                <w:szCs w:val="21"/>
                <w:lang w:val="en-US" w:eastAsia="zh-CN"/>
              </w:rPr>
              <w:t>1场开考前21天</w:t>
            </w:r>
            <w:r>
              <w:rPr>
                <w:rFonts w:eastAsia="黑体"/>
                <w:sz w:val="21"/>
                <w:szCs w:val="21"/>
              </w:rPr>
              <w:t>〕发生疫情</w:t>
            </w:r>
          </w:p>
          <w:p>
            <w:pPr>
              <w:pStyle w:val="8"/>
              <w:overflowPunct w:val="0"/>
              <w:spacing w:line="240" w:lineRule="exact"/>
              <w:ind w:firstLine="0" w:firstLineChars="0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(未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发生疫情</w:t>
            </w:r>
            <w:r>
              <w:rPr>
                <w:rFonts w:eastAsia="黑体"/>
                <w:sz w:val="21"/>
                <w:szCs w:val="21"/>
              </w:rPr>
              <w:t>的此栏空白)</w:t>
            </w:r>
          </w:p>
        </w:tc>
        <w:tc>
          <w:tcPr>
            <w:tcW w:w="1895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</w:rPr>
              <w:t>属于下列哪种情形：①确诊病例②无症状感染者③疑似病例④密切接触者⑤密切接触者的密切接触者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（</w:t>
            </w:r>
            <w:r>
              <w:rPr>
                <w:rFonts w:eastAsia="黑体"/>
                <w:sz w:val="21"/>
                <w:szCs w:val="21"/>
              </w:rPr>
              <w:t>以上都不是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此栏空白）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21天内被</w:t>
            </w:r>
            <w:r>
              <w:rPr>
                <w:rFonts w:eastAsia="黑体"/>
                <w:sz w:val="21"/>
                <w:szCs w:val="21"/>
              </w:rPr>
              <w:t>医学隔离观察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（不属于的此栏空白）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overflowPunct w:val="0"/>
              <w:spacing w:line="240" w:lineRule="exact"/>
              <w:ind w:right="-40" w:rightChars="-12"/>
              <w:jc w:val="center"/>
              <w:rPr>
                <w:rFonts w:hint="eastAsia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72小时内（第1场开考前）</w:t>
            </w:r>
            <w:r>
              <w:rPr>
                <w:rFonts w:eastAsia="黑体"/>
                <w:sz w:val="21"/>
                <w:szCs w:val="21"/>
              </w:rPr>
              <w:t>核酸检测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次数</w:t>
            </w:r>
          </w:p>
        </w:tc>
        <w:tc>
          <w:tcPr>
            <w:tcW w:w="68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核酸检测日期</w:t>
            </w:r>
          </w:p>
        </w:tc>
        <w:tc>
          <w:tcPr>
            <w:tcW w:w="749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检测结果（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阴性的此栏空白）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03" w:type="dxa"/>
            <w:gridSpan w:val="3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color w:val="auto"/>
                <w:sz w:val="21"/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color w:val="auto"/>
                <w:sz w:val="21"/>
                <w:szCs w:val="21"/>
              </w:rPr>
            </w:pPr>
          </w:p>
        </w:tc>
        <w:tc>
          <w:tcPr>
            <w:tcW w:w="1471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color w:val="auto"/>
                <w:sz w:val="21"/>
                <w:szCs w:val="21"/>
              </w:rPr>
            </w:pPr>
          </w:p>
        </w:tc>
        <w:tc>
          <w:tcPr>
            <w:tcW w:w="1895" w:type="dxa"/>
            <w:gridSpan w:val="4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color w:val="auto"/>
                <w:sz w:val="21"/>
                <w:szCs w:val="21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color w:val="auto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color w:val="auto"/>
                <w:sz w:val="21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color w:val="auto"/>
                <w:sz w:val="21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0068" w:type="dxa"/>
            <w:gridSpan w:val="18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黑体"/>
                <w:color w:val="auto"/>
                <w:sz w:val="21"/>
                <w:szCs w:val="21"/>
              </w:rPr>
            </w:pPr>
            <w:r>
              <w:rPr>
                <w:rFonts w:eastAsia="黑体"/>
                <w:color w:val="auto"/>
                <w:sz w:val="21"/>
                <w:szCs w:val="21"/>
              </w:rPr>
              <w:t>健康监测</w:t>
            </w:r>
            <w:r>
              <w:rPr>
                <w:rFonts w:hint="eastAsia" w:eastAsia="黑体"/>
                <w:color w:val="auto"/>
                <w:sz w:val="21"/>
                <w:szCs w:val="21"/>
                <w:lang w:eastAsia="zh-CN"/>
              </w:rPr>
              <w:t>（自报名之日</w:t>
            </w:r>
            <w:r>
              <w:rPr>
                <w:rFonts w:eastAsia="黑体"/>
                <w:color w:val="auto"/>
                <w:sz w:val="21"/>
                <w:szCs w:val="21"/>
              </w:rPr>
              <w:t>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天数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hint="eastAsia"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</w:rPr>
              <w:t>监测日期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hint="eastAsia" w:eastAsia="黑体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sz w:val="21"/>
                <w:szCs w:val="21"/>
              </w:rPr>
              <w:t>健康</w:t>
            </w:r>
            <w:r>
              <w:rPr>
                <w:rFonts w:eastAsia="黑体"/>
                <w:sz w:val="21"/>
                <w:szCs w:val="21"/>
              </w:rPr>
              <w:t>码：红码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填</w:t>
            </w:r>
            <w:r>
              <w:rPr>
                <w:rFonts w:hint="eastAsia" w:eastAsia="黑体"/>
                <w:sz w:val="21"/>
                <w:szCs w:val="21"/>
              </w:rPr>
              <w:t>①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；黄码填</w:t>
            </w:r>
            <w:r>
              <w:rPr>
                <w:rFonts w:hint="eastAsia" w:eastAsia="黑体"/>
                <w:sz w:val="21"/>
                <w:szCs w:val="21"/>
              </w:rPr>
              <w:t>②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；</w:t>
            </w:r>
            <w:r>
              <w:rPr>
                <w:rFonts w:eastAsia="黑体"/>
                <w:sz w:val="21"/>
                <w:szCs w:val="21"/>
              </w:rPr>
              <w:t>绿码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此栏空白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eastAsia"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</w:rPr>
              <w:t>通信大数据行程卡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为</w:t>
            </w:r>
            <w:r>
              <w:rPr>
                <w:rFonts w:eastAsia="黑体"/>
                <w:sz w:val="21"/>
                <w:szCs w:val="21"/>
              </w:rPr>
              <w:t>绿卡，但标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有“*”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的填写“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”；行程卡为绿卡，但未</w:t>
            </w:r>
            <w:r>
              <w:rPr>
                <w:rFonts w:eastAsia="黑体"/>
                <w:sz w:val="21"/>
                <w:szCs w:val="21"/>
              </w:rPr>
              <w:t>标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有“*”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的空白</w:t>
            </w:r>
          </w:p>
        </w:tc>
        <w:tc>
          <w:tcPr>
            <w:tcW w:w="18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sz w:val="21"/>
                <w:szCs w:val="21"/>
                <w:lang w:val="en-US" w:eastAsia="zh-CN"/>
              </w:rPr>
              <w:t>体温</w:t>
            </w: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hint="default" w:eastAsia="黑体"/>
                <w:sz w:val="21"/>
                <w:szCs w:val="21"/>
                <w:lang w:val="en-US" w:eastAsia="zh-CN"/>
              </w:rPr>
            </w:pPr>
            <w:r>
              <w:rPr>
                <w:rFonts w:eastAsia="黑体"/>
                <w:sz w:val="21"/>
                <w:szCs w:val="21"/>
              </w:rPr>
              <w:t>是否有以下症状：①发热②乏力③咳嗽或打喷嚏④咽痛⑤腹泻⑥呕吐⑦黄疸⑧皮疹⑨结膜充血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（以上均没有的此栏空白）</w:t>
            </w: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hint="eastAsia" w:eastAsia="黑体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第1场</w:t>
            </w:r>
          </w:p>
          <w:p>
            <w:pPr>
              <w:overflowPunct w:val="0"/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考试时间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overflowPunct w:val="0"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</w:tbl>
    <w:p>
      <w:pPr>
        <w:snapToGrid w:val="0"/>
        <w:jc w:val="center"/>
        <w:outlineLvl w:val="0"/>
        <w:rPr>
          <w:rFonts w:ascii="楷体_GB2312" w:eastAsia="楷体_GB2312"/>
          <w:b/>
          <w:sz w:val="21"/>
          <w:szCs w:val="21"/>
        </w:rPr>
      </w:pPr>
      <w:r>
        <w:rPr>
          <w:rFonts w:hint="eastAsia" w:ascii="楷体_GB2312" w:eastAsia="楷体_GB2312"/>
          <w:b/>
          <w:sz w:val="21"/>
          <w:szCs w:val="21"/>
        </w:rPr>
        <w:t>（请</w:t>
      </w:r>
      <w:r>
        <w:rPr>
          <w:rFonts w:hint="eastAsia" w:ascii="楷体_GB2312" w:eastAsia="楷体_GB2312"/>
          <w:b/>
          <w:sz w:val="21"/>
          <w:szCs w:val="21"/>
          <w:lang w:eastAsia="zh-CN"/>
        </w:rPr>
        <w:t>考生在第</w:t>
      </w:r>
      <w:r>
        <w:rPr>
          <w:rFonts w:hint="eastAsia" w:ascii="楷体_GB2312" w:eastAsia="楷体_GB2312"/>
          <w:b/>
          <w:sz w:val="21"/>
          <w:szCs w:val="21"/>
          <w:lang w:val="en-US" w:eastAsia="zh-CN"/>
        </w:rPr>
        <w:t>1</w:t>
      </w:r>
      <w:r>
        <w:rPr>
          <w:rFonts w:hint="eastAsia" w:ascii="楷体_GB2312" w:eastAsia="楷体_GB2312"/>
          <w:b/>
          <w:sz w:val="21"/>
          <w:szCs w:val="21"/>
          <w:lang w:eastAsia="zh-CN"/>
        </w:rPr>
        <w:t>场</w:t>
      </w:r>
      <w:r>
        <w:rPr>
          <w:rFonts w:hint="eastAsia" w:ascii="楷体_GB2312" w:eastAsia="楷体_GB2312"/>
          <w:b/>
          <w:sz w:val="21"/>
          <w:szCs w:val="21"/>
        </w:rPr>
        <w:t>开考前将此承诺书交给本考场监考人员）</w:t>
      </w:r>
    </w:p>
    <w:p>
      <w:pPr>
        <w:spacing w:line="300" w:lineRule="exac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本人承诺：以上个人填报的信息属实，如有虚报、瞒报，愿承担一切责任及后果。</w:t>
      </w:r>
    </w:p>
    <w:p>
      <w:pPr>
        <w:spacing w:line="300" w:lineRule="exact"/>
        <w:ind w:firstLine="3120" w:firstLineChars="1300"/>
      </w:pPr>
      <w:r>
        <w:rPr>
          <w:rFonts w:hint="eastAsia" w:ascii="黑体" w:hAnsi="黑体" w:eastAsia="黑体" w:cs="黑体"/>
          <w:sz w:val="24"/>
          <w:szCs w:val="24"/>
        </w:rPr>
        <w:t xml:space="preserve">本人签字：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年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月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日</w:t>
      </w:r>
      <w:r>
        <w:rPr>
          <w:rFonts w:hint="eastAsia" w:ascii="黑体" w:hAnsi="黑体" w:eastAsia="黑体" w:cs="黑体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z w:val="21"/>
          <w:szCs w:val="21"/>
        </w:rPr>
        <w:t xml:space="preserve">     </w:t>
      </w:r>
    </w:p>
    <w:sectPr>
      <w:headerReference r:id="rId3" w:type="default"/>
      <w:pgSz w:w="11906" w:h="16838"/>
      <w:pgMar w:top="986" w:right="1633" w:bottom="986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eastAsia" w:eastAsia="仿宋_GB2312"/>
        <w:lang w:eastAsia="zh-CN"/>
      </w:rPr>
    </w:pPr>
    <w:r>
      <w:rPr>
        <w:rFonts w:hint="eastAsia" w:eastAsia="仿宋_GB2312"/>
        <w:lang w:eastAsia="zh-CN"/>
      </w:rPr>
      <w:drawing>
        <wp:inline distT="0" distB="0" distL="114300" distR="114300">
          <wp:extent cx="1076960" cy="282575"/>
          <wp:effectExtent l="0" t="0" r="8890" b="3175"/>
          <wp:docPr id="1" name="图片 1" descr="logo (4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 (4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6960" cy="282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zMmJkMTFhOTJlZjU0NGU0NDE4MWJhOWY5Y2QyZGYifQ=="/>
  </w:docVars>
  <w:rsids>
    <w:rsidRoot w:val="6D782A5D"/>
    <w:rsid w:val="005B783E"/>
    <w:rsid w:val="00625DE2"/>
    <w:rsid w:val="00CE58D5"/>
    <w:rsid w:val="00EA033D"/>
    <w:rsid w:val="018156BF"/>
    <w:rsid w:val="16F5A96D"/>
    <w:rsid w:val="177A0071"/>
    <w:rsid w:val="1E532B6B"/>
    <w:rsid w:val="1EA2434D"/>
    <w:rsid w:val="22234EC2"/>
    <w:rsid w:val="2DA56B1A"/>
    <w:rsid w:val="301316F7"/>
    <w:rsid w:val="3B8374BB"/>
    <w:rsid w:val="3C48097A"/>
    <w:rsid w:val="3F7A0B0A"/>
    <w:rsid w:val="426D5421"/>
    <w:rsid w:val="53BE47A5"/>
    <w:rsid w:val="5BC36B58"/>
    <w:rsid w:val="5C3E7FB9"/>
    <w:rsid w:val="5C863D92"/>
    <w:rsid w:val="629F167A"/>
    <w:rsid w:val="665E266D"/>
    <w:rsid w:val="69DD52B6"/>
    <w:rsid w:val="6B3772A8"/>
    <w:rsid w:val="6D431D5D"/>
    <w:rsid w:val="6D782A5D"/>
    <w:rsid w:val="6DB2171E"/>
    <w:rsid w:val="70414853"/>
    <w:rsid w:val="75CD6E7F"/>
    <w:rsid w:val="7650059A"/>
    <w:rsid w:val="7767ACFD"/>
    <w:rsid w:val="7FFF3F0E"/>
    <w:rsid w:val="BE173E00"/>
    <w:rsid w:val="BFEE9010"/>
    <w:rsid w:val="DFF3FDF6"/>
    <w:rsid w:val="FB6D585F"/>
    <w:rsid w:val="FD9FCE57"/>
    <w:rsid w:val="FDDFF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批注框文本 Char"/>
    <w:basedOn w:val="7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537</Words>
  <Characters>550</Characters>
  <Lines>5</Lines>
  <Paragraphs>1</Paragraphs>
  <TotalTime>6</TotalTime>
  <ScaleCrop>false</ScaleCrop>
  <LinksUpToDate>false</LinksUpToDate>
  <CharactersWithSpaces>649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2021-06-13T17:55:00Z</dcterms:created>
  <dc:creator>l</dc:creator>
  <cp:lastModifiedBy>传奇人生</cp:lastModifiedBy>
  <cp:lastPrinted>2022-06-16T23:03:00Z</cp:lastPrinted>
  <dcterms:modified xsi:type="dcterms:W3CDTF">2022-06-20T00:53:11Z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F7F3925196904DC29185EDEE0BF50334</vt:lpwstr>
  </property>
</Properties>
</file>